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64269" w:rsidRDefault="00364269" w:rsidP="00CB1F44">
      <w:pPr>
        <w:jc w:val="center"/>
        <w:rPr>
          <w:b/>
          <w:u w:val="single"/>
          <w:lang w:val="en-AU"/>
        </w:rPr>
      </w:pPr>
      <w:r>
        <w:rPr>
          <w:b/>
          <w:u w:val="single"/>
          <w:lang w:val="en-AU"/>
        </w:rPr>
        <w:t>MAKING CONNECTIONS THAT COUNT</w:t>
      </w:r>
    </w:p>
    <w:p w:rsidR="00364269" w:rsidRDefault="00364269" w:rsidP="00CB1F44">
      <w:pPr>
        <w:jc w:val="center"/>
        <w:rPr>
          <w:b/>
          <w:u w:val="single"/>
          <w:lang w:val="en-AU"/>
        </w:rPr>
      </w:pPr>
      <w:r>
        <w:rPr>
          <w:b/>
          <w:u w:val="single"/>
          <w:lang w:val="en-AU"/>
        </w:rPr>
        <w:t>THE LANGUAGE OF CONNECTION AND RECONCILIATION</w:t>
      </w:r>
    </w:p>
    <w:p w:rsidR="00364269" w:rsidRDefault="00364269" w:rsidP="00CB1F44">
      <w:pPr>
        <w:jc w:val="center"/>
        <w:rPr>
          <w:b/>
          <w:u w:val="single"/>
          <w:lang w:val="en-AU"/>
        </w:rPr>
      </w:pPr>
    </w:p>
    <w:p w:rsidR="005F0306" w:rsidRDefault="005F0306" w:rsidP="00246B7F">
      <w:pPr>
        <w:pStyle w:val="ListParagraph"/>
        <w:rPr>
          <w:lang w:val="en-AU"/>
        </w:rPr>
      </w:pPr>
    </w:p>
    <w:p w:rsidR="00364269" w:rsidRDefault="005F0306" w:rsidP="00364269">
      <w:pPr>
        <w:jc w:val="center"/>
        <w:rPr>
          <w:lang w:val="en-AU"/>
        </w:rPr>
      </w:pPr>
      <w:r w:rsidRPr="005F0306">
        <w:rPr>
          <w:b/>
          <w:lang w:val="en-AU"/>
        </w:rPr>
        <w:t>TEACHING RESOURCE</w:t>
      </w:r>
      <w:r>
        <w:rPr>
          <w:lang w:val="en-AU"/>
        </w:rPr>
        <w:t xml:space="preserve">: </w:t>
      </w:r>
    </w:p>
    <w:p w:rsidR="00364269" w:rsidRDefault="00364269" w:rsidP="00364269">
      <w:pPr>
        <w:jc w:val="center"/>
        <w:rPr>
          <w:b/>
          <w:u w:val="single"/>
          <w:lang w:val="en-AU"/>
        </w:rPr>
      </w:pPr>
      <w:r w:rsidRPr="00CB1F44">
        <w:rPr>
          <w:b/>
          <w:u w:val="single"/>
          <w:lang w:val="en-AU"/>
        </w:rPr>
        <w:t>RECONCILIATION AUSTRALIA</w:t>
      </w:r>
    </w:p>
    <w:p w:rsidR="00364269" w:rsidRDefault="00364269" w:rsidP="00364269">
      <w:pPr>
        <w:jc w:val="center"/>
        <w:rPr>
          <w:b/>
          <w:u w:val="single"/>
          <w:lang w:val="en-AU"/>
        </w:rPr>
      </w:pPr>
      <w:hyperlink r:id="rId5" w:history="1">
        <w:r w:rsidRPr="00F276C1">
          <w:rPr>
            <w:rStyle w:val="Hyperlink"/>
            <w:b/>
            <w:lang w:val="en-AU"/>
          </w:rPr>
          <w:t>WWW.RECONCILIATION.ORG.AU</w:t>
        </w:r>
      </w:hyperlink>
    </w:p>
    <w:p w:rsidR="00364269" w:rsidRDefault="00364269" w:rsidP="005F0306">
      <w:pPr>
        <w:pStyle w:val="ListParagraph"/>
        <w:rPr>
          <w:lang w:val="en-AU"/>
        </w:rPr>
      </w:pPr>
    </w:p>
    <w:p w:rsidR="00364269" w:rsidRDefault="000A003E" w:rsidP="005E6EDE">
      <w:pPr>
        <w:pStyle w:val="ListParagraph"/>
        <w:rPr>
          <w:lang w:val="en-AU"/>
        </w:rPr>
      </w:pPr>
      <w:r>
        <w:rPr>
          <w:lang w:val="en-AU"/>
        </w:rPr>
        <w:t>RECONCILIATION website.</w:t>
      </w:r>
    </w:p>
    <w:p w:rsidR="005E6EDE" w:rsidRPr="005E6EDE" w:rsidRDefault="00364269" w:rsidP="005E6EDE">
      <w:pPr>
        <w:pStyle w:val="ListParagraph"/>
        <w:numPr>
          <w:ilvl w:val="0"/>
          <w:numId w:val="7"/>
        </w:numPr>
        <w:rPr>
          <w:lang w:val="en-AU"/>
        </w:rPr>
      </w:pPr>
      <w:proofErr w:type="spellStart"/>
      <w:r w:rsidRPr="005E6EDE">
        <w:rPr>
          <w:lang w:val="en-AU"/>
        </w:rPr>
        <w:t>Click</w:t>
      </w:r>
      <w:r w:rsidR="005F0306" w:rsidRPr="005E6EDE">
        <w:rPr>
          <w:lang w:val="en-AU"/>
        </w:rPr>
        <w:t>‘Australian</w:t>
      </w:r>
      <w:proofErr w:type="spellEnd"/>
      <w:r w:rsidR="005F0306" w:rsidRPr="005E6EDE">
        <w:rPr>
          <w:lang w:val="en-AU"/>
        </w:rPr>
        <w:t xml:space="preserve"> Reconciliation Barometer ‘</w:t>
      </w:r>
    </w:p>
    <w:p w:rsidR="005E6EDE" w:rsidRDefault="005E6EDE" w:rsidP="005E6EDE">
      <w:pPr>
        <w:pStyle w:val="ListParagraph"/>
        <w:ind w:left="1080"/>
        <w:jc w:val="center"/>
        <w:rPr>
          <w:lang w:val="en-AU"/>
        </w:rPr>
      </w:pPr>
      <w:r>
        <w:rPr>
          <w:noProof/>
        </w:rPr>
        <w:drawing>
          <wp:inline distT="0" distB="0" distL="0" distR="0">
            <wp:extent cx="4837657" cy="2413000"/>
            <wp:effectExtent l="25400" t="0" r="0" b="0"/>
            <wp:docPr id="8" name="Picture 5" descr=":::Desktop:Screen shot 2011-08-31 at 8.03.0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::Desktop:Screen shot 2011-08-31 at 8.03.03 P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7657" cy="241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B7F" w:rsidRPr="005F0306" w:rsidRDefault="000A003E" w:rsidP="005E6EDE">
      <w:pPr>
        <w:pStyle w:val="ListParagraph"/>
        <w:rPr>
          <w:b/>
          <w:lang w:val="en-AU"/>
        </w:rPr>
      </w:pPr>
      <w:r w:rsidRPr="005F0306">
        <w:rPr>
          <w:b/>
          <w:lang w:val="en-AU"/>
        </w:rPr>
        <w:t>STAGES OF RECONCILIATION:</w:t>
      </w:r>
    </w:p>
    <w:p w:rsidR="00246B7F" w:rsidRDefault="00D1309B" w:rsidP="005E6EDE">
      <w:pPr>
        <w:pStyle w:val="ListParagraph"/>
        <w:numPr>
          <w:ilvl w:val="0"/>
          <w:numId w:val="4"/>
        </w:numPr>
        <w:shd w:val="clear" w:color="auto" w:fill="FFFF00"/>
        <w:rPr>
          <w:lang w:val="en-AU"/>
        </w:rPr>
      </w:pPr>
      <w:r w:rsidRPr="005469F0">
        <w:rPr>
          <w:lang w:val="en-AU"/>
        </w:rPr>
        <w:t>A</w:t>
      </w:r>
      <w:r w:rsidR="00246B7F">
        <w:rPr>
          <w:lang w:val="en-AU"/>
        </w:rPr>
        <w:t>WARENESS</w:t>
      </w:r>
    </w:p>
    <w:p w:rsidR="00246B7F" w:rsidRDefault="00246B7F" w:rsidP="005E6EDE">
      <w:pPr>
        <w:pStyle w:val="ListParagraph"/>
        <w:numPr>
          <w:ilvl w:val="0"/>
          <w:numId w:val="4"/>
        </w:numPr>
        <w:shd w:val="clear" w:color="auto" w:fill="C2D69B" w:themeFill="accent3" w:themeFillTint="99"/>
        <w:rPr>
          <w:lang w:val="en-AU"/>
        </w:rPr>
      </w:pPr>
      <w:r>
        <w:rPr>
          <w:lang w:val="en-AU"/>
        </w:rPr>
        <w:t>KNOWLEDGE</w:t>
      </w:r>
    </w:p>
    <w:p w:rsidR="00246B7F" w:rsidRDefault="00246B7F" w:rsidP="005E6EDE">
      <w:pPr>
        <w:pStyle w:val="ListParagraph"/>
        <w:numPr>
          <w:ilvl w:val="0"/>
          <w:numId w:val="4"/>
        </w:numPr>
        <w:shd w:val="clear" w:color="auto" w:fill="8DB3E2" w:themeFill="text2" w:themeFillTint="66"/>
        <w:rPr>
          <w:lang w:val="en-AU"/>
        </w:rPr>
      </w:pPr>
      <w:r>
        <w:rPr>
          <w:lang w:val="en-AU"/>
        </w:rPr>
        <w:t>ATTITUDE</w:t>
      </w:r>
    </w:p>
    <w:p w:rsidR="00246B7F" w:rsidRDefault="00246B7F" w:rsidP="005E6EDE">
      <w:pPr>
        <w:pStyle w:val="ListParagraph"/>
        <w:numPr>
          <w:ilvl w:val="0"/>
          <w:numId w:val="4"/>
        </w:numPr>
        <w:shd w:val="clear" w:color="auto" w:fill="FABF8F" w:themeFill="accent6" w:themeFillTint="99"/>
        <w:rPr>
          <w:lang w:val="en-AU"/>
        </w:rPr>
      </w:pPr>
      <w:r>
        <w:rPr>
          <w:lang w:val="en-AU"/>
        </w:rPr>
        <w:t>RESPECT</w:t>
      </w:r>
    </w:p>
    <w:p w:rsidR="00246B7F" w:rsidRDefault="000A003E" w:rsidP="005E6EDE">
      <w:pPr>
        <w:pStyle w:val="ListParagraph"/>
        <w:numPr>
          <w:ilvl w:val="0"/>
          <w:numId w:val="4"/>
        </w:numPr>
        <w:shd w:val="clear" w:color="auto" w:fill="B2A1C7" w:themeFill="accent4" w:themeFillTint="99"/>
        <w:rPr>
          <w:lang w:val="en-AU"/>
        </w:rPr>
      </w:pPr>
      <w:r>
        <w:rPr>
          <w:lang w:val="en-AU"/>
        </w:rPr>
        <w:t>ACTION</w:t>
      </w:r>
    </w:p>
    <w:p w:rsidR="005F0306" w:rsidRDefault="005F0306" w:rsidP="005E6EDE">
      <w:pPr>
        <w:ind w:left="720"/>
        <w:jc w:val="center"/>
        <w:rPr>
          <w:b/>
          <w:u w:val="single"/>
          <w:lang w:val="en-AU"/>
        </w:rPr>
      </w:pPr>
    </w:p>
    <w:p w:rsidR="005F0306" w:rsidRDefault="00364269" w:rsidP="005F0306">
      <w:pPr>
        <w:ind w:left="720"/>
        <w:rPr>
          <w:b/>
          <w:u w:val="single"/>
          <w:lang w:val="en-AU"/>
        </w:rPr>
      </w:pPr>
      <w:r>
        <w:rPr>
          <w:b/>
          <w:u w:val="single"/>
          <w:lang w:val="en-AU"/>
        </w:rPr>
        <w:t>POSSIBLE RESOURCES CAN BE DEVELOPED:</w:t>
      </w:r>
      <w:r w:rsidR="00246B7F" w:rsidRPr="005F0306">
        <w:rPr>
          <w:b/>
          <w:u w:val="single"/>
          <w:lang w:val="en-AU"/>
        </w:rPr>
        <w:t xml:space="preserve"> </w:t>
      </w:r>
    </w:p>
    <w:p w:rsidR="005F0306" w:rsidRDefault="005F0306" w:rsidP="005F0306">
      <w:pPr>
        <w:pStyle w:val="ListParagraph"/>
        <w:numPr>
          <w:ilvl w:val="0"/>
          <w:numId w:val="6"/>
        </w:numPr>
        <w:shd w:val="clear" w:color="auto" w:fill="FFFF00"/>
        <w:rPr>
          <w:b/>
          <w:u w:val="single"/>
          <w:lang w:val="en-AU"/>
        </w:rPr>
      </w:pPr>
      <w:r>
        <w:rPr>
          <w:b/>
          <w:u w:val="single"/>
          <w:lang w:val="en-AU"/>
        </w:rPr>
        <w:t xml:space="preserve">AWARENESS - RECONCILIATION </w:t>
      </w:r>
      <w:proofErr w:type="gramStart"/>
      <w:r>
        <w:rPr>
          <w:b/>
          <w:u w:val="single"/>
          <w:lang w:val="en-AU"/>
        </w:rPr>
        <w:t>AUSTRALIA :</w:t>
      </w:r>
      <w:proofErr w:type="gramEnd"/>
      <w:r>
        <w:rPr>
          <w:b/>
          <w:u w:val="single"/>
          <w:lang w:val="en-AU"/>
        </w:rPr>
        <w:t xml:space="preserve"> </w:t>
      </w:r>
    </w:p>
    <w:p w:rsidR="005E6EDE" w:rsidRDefault="005F0306" w:rsidP="005F0306">
      <w:pPr>
        <w:pStyle w:val="ListParagraph"/>
        <w:ind w:left="1080"/>
        <w:rPr>
          <w:lang w:val="en-AU"/>
        </w:rPr>
      </w:pPr>
      <w:r>
        <w:rPr>
          <w:lang w:val="en-AU"/>
        </w:rPr>
        <w:t>‘Australian Reconciliation Barometer ‘</w:t>
      </w:r>
      <w:r w:rsidRPr="005469F0">
        <w:rPr>
          <w:lang w:val="en-AU"/>
        </w:rPr>
        <w:t xml:space="preserve"> </w:t>
      </w:r>
    </w:p>
    <w:p w:rsidR="00246B7F" w:rsidRPr="00364269" w:rsidRDefault="005E6EDE" w:rsidP="005F0306">
      <w:pPr>
        <w:ind w:left="1080"/>
        <w:rPr>
          <w:b/>
          <w:u w:val="single"/>
          <w:lang w:val="en-AU"/>
        </w:rPr>
      </w:pPr>
      <w:r>
        <w:rPr>
          <w:lang w:val="en-AU"/>
        </w:rPr>
        <w:t>The</w:t>
      </w:r>
      <w:r w:rsidR="00246B7F" w:rsidRPr="005F0306">
        <w:rPr>
          <w:lang w:val="en-AU"/>
        </w:rPr>
        <w:t xml:space="preserve"> following </w:t>
      </w:r>
      <w:r w:rsidR="00246B7F" w:rsidRPr="005F0306">
        <w:rPr>
          <w:b/>
          <w:u w:val="single"/>
          <w:lang w:val="en-AU"/>
        </w:rPr>
        <w:t xml:space="preserve">Case Studies </w:t>
      </w:r>
      <w:r w:rsidR="00246B7F" w:rsidRPr="005F0306">
        <w:rPr>
          <w:lang w:val="en-AU"/>
        </w:rPr>
        <w:t xml:space="preserve">at the bottom of the page raise critical </w:t>
      </w:r>
      <w:r w:rsidR="00246B7F" w:rsidRPr="005F0306">
        <w:rPr>
          <w:shd w:val="clear" w:color="auto" w:fill="FFFF00"/>
          <w:lang w:val="en-AU"/>
        </w:rPr>
        <w:t xml:space="preserve">awareness </w:t>
      </w:r>
      <w:r w:rsidR="00246B7F" w:rsidRPr="005F0306">
        <w:rPr>
          <w:lang w:val="en-AU"/>
        </w:rPr>
        <w:t xml:space="preserve">of the </w:t>
      </w:r>
      <w:r w:rsidR="00246B7F" w:rsidRPr="005F0306">
        <w:rPr>
          <w:i/>
          <w:lang w:val="en-AU"/>
        </w:rPr>
        <w:t>current level of connection</w:t>
      </w:r>
      <w:r w:rsidR="00246B7F" w:rsidRPr="005F0306">
        <w:rPr>
          <w:lang w:val="en-AU"/>
        </w:rPr>
        <w:t xml:space="preserve"> between Australians and </w:t>
      </w:r>
      <w:r w:rsidR="00246B7F" w:rsidRPr="00364269">
        <w:rPr>
          <w:lang w:val="en-AU"/>
        </w:rPr>
        <w:t>Indigenous peoples.</w:t>
      </w:r>
    </w:p>
    <w:p w:rsidR="00246B7F" w:rsidRPr="00364269" w:rsidRDefault="00246B7F" w:rsidP="00246B7F">
      <w:pPr>
        <w:widowControl w:val="0"/>
        <w:autoSpaceDE w:val="0"/>
        <w:autoSpaceDN w:val="0"/>
        <w:adjustRightInd w:val="0"/>
        <w:spacing w:line="320" w:lineRule="atLeast"/>
        <w:ind w:left="720"/>
        <w:rPr>
          <w:rFonts w:ascii="Arial" w:hAnsi="Arial" w:cs="Arial"/>
          <w:b/>
          <w:bCs/>
          <w:color w:val="A10918"/>
          <w:szCs w:val="26"/>
        </w:rPr>
      </w:pPr>
      <w:r w:rsidRPr="00364269">
        <w:rPr>
          <w:rFonts w:ascii="Arial" w:hAnsi="Arial" w:cs="Arial"/>
          <w:b/>
          <w:bCs/>
          <w:color w:val="A10918"/>
          <w:szCs w:val="26"/>
        </w:rPr>
        <w:t>Barometer 2010 Case Studies:</w:t>
      </w:r>
    </w:p>
    <w:p w:rsidR="00246B7F" w:rsidRPr="00364269" w:rsidRDefault="00246B7F" w:rsidP="00246B7F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1440" w:hanging="720"/>
        <w:rPr>
          <w:rFonts w:ascii="Arial" w:hAnsi="Arial" w:cs="Arial"/>
          <w:szCs w:val="26"/>
        </w:rPr>
      </w:pPr>
      <w:hyperlink r:id="rId7" w:history="1">
        <w:r w:rsidRPr="00364269">
          <w:rPr>
            <w:rFonts w:ascii="Arial" w:hAnsi="Arial" w:cs="Arial"/>
            <w:color w:val="122F48"/>
            <w:szCs w:val="26"/>
            <w:u w:val="single"/>
          </w:rPr>
          <w:t>Case Study 1 - Indigenous Culture is important</w:t>
        </w:r>
      </w:hyperlink>
    </w:p>
    <w:p w:rsidR="00246B7F" w:rsidRPr="00364269" w:rsidRDefault="00246B7F" w:rsidP="00246B7F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1440" w:hanging="720"/>
        <w:rPr>
          <w:rFonts w:ascii="Arial" w:hAnsi="Arial" w:cs="Arial"/>
          <w:szCs w:val="26"/>
        </w:rPr>
      </w:pPr>
      <w:hyperlink r:id="rId8" w:history="1">
        <w:r w:rsidRPr="00364269">
          <w:rPr>
            <w:rFonts w:ascii="Arial" w:hAnsi="Arial" w:cs="Arial"/>
            <w:color w:val="122F48"/>
            <w:szCs w:val="26"/>
            <w:u w:val="single"/>
          </w:rPr>
          <w:t>Case Study 2 - The Relationship is important to us</w:t>
        </w:r>
      </w:hyperlink>
    </w:p>
    <w:p w:rsidR="00246B7F" w:rsidRPr="00364269" w:rsidRDefault="00246B7F" w:rsidP="00246B7F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1440" w:hanging="720"/>
        <w:rPr>
          <w:rFonts w:ascii="Arial" w:hAnsi="Arial" w:cs="Arial"/>
          <w:szCs w:val="26"/>
        </w:rPr>
      </w:pPr>
      <w:hyperlink r:id="rId9" w:history="1">
        <w:r w:rsidRPr="00364269">
          <w:rPr>
            <w:rFonts w:ascii="Arial" w:hAnsi="Arial" w:cs="Arial"/>
            <w:color w:val="122F48"/>
            <w:szCs w:val="26"/>
            <w:u w:val="single"/>
          </w:rPr>
          <w:t>Case Study 3 - Trust between both groups is low</w:t>
        </w:r>
      </w:hyperlink>
    </w:p>
    <w:p w:rsidR="00246B7F" w:rsidRPr="00364269" w:rsidRDefault="00246B7F" w:rsidP="00246B7F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1440" w:hanging="720"/>
        <w:rPr>
          <w:rFonts w:ascii="Arial" w:hAnsi="Arial" w:cs="Arial"/>
          <w:szCs w:val="26"/>
        </w:rPr>
      </w:pPr>
      <w:r w:rsidRPr="00364269">
        <w:rPr>
          <w:rFonts w:ascii="Arial" w:hAnsi="Arial" w:cs="Arial"/>
          <w:szCs w:val="26"/>
        </w:rPr>
        <w:t>Case Study 4 - We don’t think the media presents a balanced view</w:t>
      </w:r>
    </w:p>
    <w:p w:rsidR="00246B7F" w:rsidRPr="00364269" w:rsidRDefault="00246B7F" w:rsidP="00246B7F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1440" w:hanging="720"/>
        <w:rPr>
          <w:rFonts w:ascii="Arial" w:hAnsi="Arial" w:cs="Arial"/>
          <w:szCs w:val="26"/>
        </w:rPr>
      </w:pPr>
      <w:hyperlink r:id="rId10" w:history="1">
        <w:r w:rsidRPr="00364269">
          <w:rPr>
            <w:rFonts w:ascii="Arial" w:hAnsi="Arial" w:cs="Arial"/>
            <w:color w:val="122F48"/>
            <w:szCs w:val="26"/>
            <w:u w:val="single"/>
          </w:rPr>
          <w:t>Case Study 5 - W</w:t>
        </w:r>
        <w:r w:rsidRPr="00364269">
          <w:rPr>
            <w:rFonts w:ascii="Arial" w:hAnsi="Arial" w:cs="Arial"/>
            <w:color w:val="122F48"/>
            <w:szCs w:val="26"/>
            <w:u w:val="single"/>
          </w:rPr>
          <w:t>e</w:t>
        </w:r>
        <w:r w:rsidRPr="00364269">
          <w:rPr>
            <w:rFonts w:ascii="Arial" w:hAnsi="Arial" w:cs="Arial"/>
            <w:color w:val="122F48"/>
            <w:szCs w:val="26"/>
            <w:u w:val="single"/>
          </w:rPr>
          <w:t xml:space="preserve"> don’t know a lot about Indigenous culture</w:t>
        </w:r>
      </w:hyperlink>
    </w:p>
    <w:p w:rsidR="00364269" w:rsidRPr="00364269" w:rsidRDefault="00246B7F" w:rsidP="00246B7F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1440" w:hanging="720"/>
        <w:rPr>
          <w:rFonts w:ascii="Arial" w:hAnsi="Arial" w:cs="Arial"/>
          <w:szCs w:val="26"/>
          <w:u w:val="single"/>
        </w:rPr>
      </w:pPr>
      <w:r w:rsidRPr="00364269">
        <w:rPr>
          <w:rFonts w:ascii="Arial" w:hAnsi="Arial" w:cs="Arial"/>
          <w:color w:val="122F48"/>
          <w:szCs w:val="26"/>
          <w:u w:val="single"/>
        </w:rPr>
        <w:t>Case Study 6 – Business plays an important role in reconciliation</w:t>
      </w:r>
    </w:p>
    <w:p w:rsidR="00246B7F" w:rsidRPr="00364269" w:rsidRDefault="00C74A90" w:rsidP="0036426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Cs w:val="26"/>
          <w:u w:val="single"/>
        </w:rPr>
      </w:pPr>
      <w:r>
        <w:rPr>
          <w:rFonts w:ascii="Arial" w:hAnsi="Arial" w:cs="Arial"/>
          <w:color w:val="122F48"/>
          <w:szCs w:val="26"/>
          <w:u w:val="single"/>
        </w:rPr>
        <w:t>LANGUAGE FOCUS</w:t>
      </w:r>
      <w:proofErr w:type="gramStart"/>
      <w:r>
        <w:rPr>
          <w:rFonts w:ascii="Arial" w:hAnsi="Arial" w:cs="Arial"/>
          <w:color w:val="122F48"/>
          <w:szCs w:val="26"/>
          <w:u w:val="single"/>
        </w:rPr>
        <w:t>: ?</w:t>
      </w:r>
      <w:proofErr w:type="gramEnd"/>
    </w:p>
    <w:p w:rsidR="00D1309B" w:rsidRDefault="00D1309B" w:rsidP="00CB1F44">
      <w:pPr>
        <w:rPr>
          <w:lang w:val="en-AU"/>
        </w:rPr>
      </w:pPr>
    </w:p>
    <w:p w:rsidR="005F0306" w:rsidRPr="005F0306" w:rsidRDefault="005F0306" w:rsidP="005F0306">
      <w:pPr>
        <w:pStyle w:val="ListParagraph"/>
        <w:numPr>
          <w:ilvl w:val="0"/>
          <w:numId w:val="6"/>
        </w:numPr>
        <w:shd w:val="clear" w:color="auto" w:fill="FFFF00"/>
        <w:rPr>
          <w:lang w:val="en-AU"/>
        </w:rPr>
      </w:pPr>
      <w:r w:rsidRPr="005F0306">
        <w:rPr>
          <w:lang w:val="en-AU"/>
        </w:rPr>
        <w:t xml:space="preserve">AWARENESS - </w:t>
      </w:r>
      <w:r w:rsidR="000A003E" w:rsidRPr="005F0306">
        <w:rPr>
          <w:lang w:val="en-AU"/>
        </w:rPr>
        <w:t>RECONCILIATION website</w:t>
      </w:r>
      <w:r w:rsidRPr="005F0306">
        <w:rPr>
          <w:lang w:val="en-AU"/>
        </w:rPr>
        <w:t xml:space="preserve">. </w:t>
      </w:r>
    </w:p>
    <w:p w:rsidR="000A003E" w:rsidRPr="005F0306" w:rsidRDefault="00246B7F" w:rsidP="005F0306">
      <w:pPr>
        <w:pStyle w:val="ListParagraph"/>
        <w:ind w:left="1080"/>
        <w:rPr>
          <w:lang w:val="en-AU"/>
        </w:rPr>
      </w:pPr>
      <w:r w:rsidRPr="005F0306">
        <w:rPr>
          <w:lang w:val="en-AU"/>
        </w:rPr>
        <w:t>‘</w:t>
      </w:r>
      <w:r w:rsidR="000A003E" w:rsidRPr="005F0306">
        <w:rPr>
          <w:lang w:val="en-AU"/>
        </w:rPr>
        <w:t>Reconciliation Resources</w:t>
      </w:r>
      <w:r w:rsidRPr="005F0306">
        <w:rPr>
          <w:lang w:val="en-AU"/>
        </w:rPr>
        <w:t>’</w:t>
      </w:r>
      <w:r w:rsidR="000A003E" w:rsidRPr="005F0306">
        <w:rPr>
          <w:lang w:val="en-AU"/>
        </w:rPr>
        <w:t xml:space="preserve"> </w:t>
      </w:r>
    </w:p>
    <w:p w:rsidR="000A003E" w:rsidRDefault="005F0306" w:rsidP="005F0306">
      <w:pPr>
        <w:pStyle w:val="ListParagraph"/>
        <w:ind w:left="1080"/>
        <w:rPr>
          <w:lang w:val="en-AU"/>
        </w:rPr>
      </w:pPr>
      <w:r>
        <w:rPr>
          <w:lang w:val="en-AU"/>
        </w:rPr>
        <w:t xml:space="preserve">- </w:t>
      </w:r>
      <w:r w:rsidR="000A003E" w:rsidRPr="000A003E">
        <w:rPr>
          <w:lang w:val="en-AU"/>
        </w:rPr>
        <w:t xml:space="preserve">Click </w:t>
      </w:r>
      <w:r w:rsidR="000A003E" w:rsidRPr="000A003E">
        <w:rPr>
          <w:u w:val="single"/>
          <w:lang w:val="en-AU"/>
        </w:rPr>
        <w:t>awareness</w:t>
      </w:r>
      <w:r w:rsidR="000A003E" w:rsidRPr="000A003E">
        <w:rPr>
          <w:lang w:val="en-AU"/>
        </w:rPr>
        <w:t xml:space="preserve"> in paragraph 1</w:t>
      </w:r>
    </w:p>
    <w:p w:rsidR="00246B7F" w:rsidRPr="00246B7F" w:rsidRDefault="005F0306" w:rsidP="005F0306">
      <w:pPr>
        <w:pStyle w:val="ListParagraph"/>
        <w:ind w:left="1080"/>
        <w:rPr>
          <w:lang w:val="en-AU"/>
        </w:rPr>
      </w:pPr>
      <w:r>
        <w:rPr>
          <w:lang w:val="en-AU"/>
        </w:rPr>
        <w:t xml:space="preserve">- </w:t>
      </w:r>
      <w:r w:rsidR="000A003E" w:rsidRPr="00246B7F">
        <w:rPr>
          <w:lang w:val="en-AU"/>
        </w:rPr>
        <w:t>Enter ‘Share Our Pride’ website</w:t>
      </w:r>
      <w:r w:rsidR="00246B7F">
        <w:rPr>
          <w:lang w:val="en-AU"/>
        </w:rPr>
        <w:t xml:space="preserve"> </w:t>
      </w:r>
      <w:hyperlink r:id="rId11" w:history="1">
        <w:r w:rsidR="000A003E" w:rsidRPr="00246B7F">
          <w:rPr>
            <w:rStyle w:val="Hyperlink"/>
            <w:lang w:val="en-AU"/>
          </w:rPr>
          <w:t>http://www.shareourpride.org.au/pages/topics/welcome-to-share-our-pride.php</w:t>
        </w:r>
      </w:hyperlink>
    </w:p>
    <w:p w:rsidR="005F0306" w:rsidRDefault="005F0306" w:rsidP="005F0306">
      <w:pPr>
        <w:pStyle w:val="ListParagraph"/>
        <w:ind w:left="1080"/>
        <w:rPr>
          <w:lang w:val="en-AU"/>
        </w:rPr>
      </w:pPr>
      <w:r>
        <w:rPr>
          <w:lang w:val="en-AU"/>
        </w:rPr>
        <w:t xml:space="preserve">- </w:t>
      </w:r>
      <w:r w:rsidR="00246B7F" w:rsidRPr="00246B7F">
        <w:rPr>
          <w:lang w:val="en-AU"/>
        </w:rPr>
        <w:t>Click ‘Success Stories’</w:t>
      </w:r>
    </w:p>
    <w:p w:rsidR="005F0306" w:rsidRDefault="00246B7F" w:rsidP="005F0306">
      <w:pPr>
        <w:pStyle w:val="ListParagraph"/>
        <w:ind w:left="1080"/>
        <w:rPr>
          <w:lang w:val="en-AU"/>
        </w:rPr>
      </w:pPr>
      <w:r w:rsidRPr="00246B7F">
        <w:rPr>
          <w:lang w:val="en-AU"/>
        </w:rPr>
        <w:t>-</w:t>
      </w:r>
      <w:r w:rsidR="005F0306">
        <w:rPr>
          <w:lang w:val="en-AU"/>
        </w:rPr>
        <w:t xml:space="preserve"> </w:t>
      </w:r>
      <w:r w:rsidRPr="00246B7F">
        <w:rPr>
          <w:lang w:val="en-AU"/>
        </w:rPr>
        <w:t>Click ‘Media and Journalism’</w:t>
      </w:r>
    </w:p>
    <w:p w:rsidR="00246B7F" w:rsidRPr="00246B7F" w:rsidRDefault="00246B7F" w:rsidP="005F0306">
      <w:pPr>
        <w:pStyle w:val="ListParagraph"/>
        <w:ind w:left="1080"/>
        <w:rPr>
          <w:lang w:val="en-AU"/>
        </w:rPr>
      </w:pPr>
      <w:r w:rsidRPr="00246B7F">
        <w:rPr>
          <w:lang w:val="en-AU"/>
        </w:rPr>
        <w:t>-</w:t>
      </w:r>
      <w:r>
        <w:rPr>
          <w:lang w:val="en-AU"/>
        </w:rPr>
        <w:t xml:space="preserve"> </w:t>
      </w:r>
      <w:r w:rsidR="005F0306">
        <w:rPr>
          <w:lang w:val="en-AU"/>
        </w:rPr>
        <w:t>Click ‘Koori Mail-</w:t>
      </w:r>
      <w:proofErr w:type="spellStart"/>
      <w:r w:rsidR="005F0306">
        <w:rPr>
          <w:lang w:val="en-AU"/>
        </w:rPr>
        <w:t>Newspaper’</w:t>
      </w:r>
      <w:proofErr w:type="spellEnd"/>
      <w:r w:rsidR="005F0306">
        <w:rPr>
          <w:lang w:val="en-AU"/>
        </w:rPr>
        <w:t xml:space="preserve">: </w:t>
      </w:r>
      <w:r w:rsidRPr="00246B7F">
        <w:rPr>
          <w:lang w:val="en-AU"/>
        </w:rPr>
        <w:t xml:space="preserve">The Voice of Indigenous Australia’. </w:t>
      </w:r>
    </w:p>
    <w:p w:rsidR="00704B0C" w:rsidRDefault="00246B7F" w:rsidP="00246B7F">
      <w:pPr>
        <w:pStyle w:val="ListParagraph"/>
        <w:ind w:left="1080"/>
        <w:rPr>
          <w:lang w:val="en-AU"/>
        </w:rPr>
      </w:pPr>
      <w:hyperlink r:id="rId12" w:history="1">
        <w:r w:rsidRPr="00F276C1">
          <w:rPr>
            <w:rStyle w:val="Hyperlink"/>
            <w:lang w:val="en-AU"/>
          </w:rPr>
          <w:t>http://www.koorimail.com/index.php?page=Breaking+News</w:t>
        </w:r>
      </w:hyperlink>
    </w:p>
    <w:p w:rsidR="00704B0C" w:rsidRDefault="00704B0C" w:rsidP="00246B7F">
      <w:pPr>
        <w:pStyle w:val="ListParagraph"/>
        <w:ind w:left="1080"/>
        <w:rPr>
          <w:lang w:val="en-AU"/>
        </w:rPr>
      </w:pPr>
    </w:p>
    <w:p w:rsidR="00704B0C" w:rsidRDefault="00704B0C" w:rsidP="00246B7F">
      <w:pPr>
        <w:pStyle w:val="ListParagraph"/>
        <w:ind w:left="1080"/>
        <w:rPr>
          <w:lang w:val="en-AU"/>
        </w:rPr>
      </w:pPr>
    </w:p>
    <w:p w:rsidR="00704B0C" w:rsidRDefault="00704B0C" w:rsidP="00704B0C">
      <w:pPr>
        <w:pStyle w:val="ListParagraph"/>
        <w:ind w:left="1080"/>
        <w:rPr>
          <w:lang w:val="en-AU"/>
        </w:rPr>
      </w:pPr>
      <w:r>
        <w:rPr>
          <w:noProof/>
        </w:rPr>
        <w:drawing>
          <wp:inline distT="0" distB="0" distL="0" distR="0">
            <wp:extent cx="5257800" cy="838200"/>
            <wp:effectExtent l="25400" t="0" r="0" b="0"/>
            <wp:docPr id="13" name="Picture 10" descr=":::Desktop:Screen shot 2011-08-31 at 9.32.5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:::Desktop:Screen shot 2011-08-31 at 9.32.52 PM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198D" w:rsidRDefault="0085198D" w:rsidP="00246B7F">
      <w:pPr>
        <w:pStyle w:val="ListParagraph"/>
        <w:ind w:left="1080"/>
        <w:rPr>
          <w:lang w:val="en-AU"/>
        </w:rPr>
      </w:pPr>
    </w:p>
    <w:p w:rsidR="005E6EDE" w:rsidRDefault="005E6EDE" w:rsidP="00246B7F">
      <w:pPr>
        <w:pStyle w:val="ListParagraph"/>
        <w:ind w:left="1080"/>
        <w:rPr>
          <w:lang w:val="en-AU"/>
        </w:rPr>
      </w:pPr>
    </w:p>
    <w:p w:rsidR="00364269" w:rsidRDefault="00364269" w:rsidP="00246B7F">
      <w:pPr>
        <w:pStyle w:val="ListParagraph"/>
        <w:ind w:left="1080"/>
        <w:rPr>
          <w:lang w:val="en-AU"/>
        </w:rPr>
      </w:pPr>
    </w:p>
    <w:p w:rsidR="005F0306" w:rsidRPr="00364269" w:rsidRDefault="00364269" w:rsidP="00364269">
      <w:pPr>
        <w:rPr>
          <w:u w:val="single"/>
          <w:lang w:val="en-AU"/>
        </w:rPr>
      </w:pPr>
      <w:r w:rsidRPr="00364269">
        <w:rPr>
          <w:u w:val="single"/>
          <w:lang w:val="en-AU"/>
        </w:rPr>
        <w:t>LANGUAGE FOCUS</w:t>
      </w:r>
      <w:proofErr w:type="gramStart"/>
      <w:r w:rsidRPr="00364269">
        <w:rPr>
          <w:u w:val="single"/>
          <w:lang w:val="en-AU"/>
        </w:rPr>
        <w:t>:  ?</w:t>
      </w:r>
      <w:proofErr w:type="gramEnd"/>
    </w:p>
    <w:p w:rsidR="005F0306" w:rsidRDefault="005F0306" w:rsidP="00246B7F">
      <w:pPr>
        <w:pStyle w:val="ListParagraph"/>
        <w:ind w:left="1080"/>
        <w:rPr>
          <w:lang w:val="en-AU"/>
        </w:rPr>
      </w:pPr>
    </w:p>
    <w:p w:rsidR="005F0306" w:rsidRDefault="005F0306" w:rsidP="00246B7F">
      <w:pPr>
        <w:pStyle w:val="ListParagraph"/>
        <w:ind w:left="1080"/>
        <w:rPr>
          <w:lang w:val="en-AU"/>
        </w:rPr>
      </w:pPr>
    </w:p>
    <w:p w:rsidR="00246B7F" w:rsidRDefault="00246B7F" w:rsidP="00246B7F">
      <w:pPr>
        <w:pStyle w:val="ListParagraph"/>
        <w:ind w:left="1080"/>
        <w:rPr>
          <w:lang w:val="en-AU"/>
        </w:rPr>
      </w:pPr>
    </w:p>
    <w:p w:rsidR="005F0306" w:rsidRDefault="005F0306" w:rsidP="005F0306">
      <w:pPr>
        <w:pStyle w:val="ListParagraph"/>
        <w:numPr>
          <w:ilvl w:val="0"/>
          <w:numId w:val="6"/>
        </w:numPr>
        <w:shd w:val="clear" w:color="auto" w:fill="C2D69B" w:themeFill="accent3" w:themeFillTint="99"/>
        <w:rPr>
          <w:lang w:val="en-AU"/>
        </w:rPr>
      </w:pPr>
      <w:r>
        <w:rPr>
          <w:lang w:val="en-AU"/>
        </w:rPr>
        <w:t xml:space="preserve">KNOWLEDGE - </w:t>
      </w:r>
      <w:r w:rsidRPr="000A003E">
        <w:rPr>
          <w:lang w:val="en-AU"/>
        </w:rPr>
        <w:t>RECONCILIATION website</w:t>
      </w:r>
      <w:r>
        <w:rPr>
          <w:lang w:val="en-AU"/>
        </w:rPr>
        <w:t xml:space="preserve">. </w:t>
      </w:r>
    </w:p>
    <w:p w:rsidR="005F0306" w:rsidRDefault="005F0306" w:rsidP="005F0306">
      <w:pPr>
        <w:pStyle w:val="ListParagraph"/>
        <w:ind w:left="1080"/>
        <w:rPr>
          <w:lang w:val="en-AU"/>
        </w:rPr>
      </w:pPr>
      <w:r>
        <w:rPr>
          <w:lang w:val="en-AU"/>
        </w:rPr>
        <w:t>‘</w:t>
      </w:r>
      <w:r w:rsidRPr="000A003E">
        <w:rPr>
          <w:lang w:val="en-AU"/>
        </w:rPr>
        <w:t>Reconciliation Resources</w:t>
      </w:r>
      <w:r>
        <w:rPr>
          <w:lang w:val="en-AU"/>
        </w:rPr>
        <w:t>’</w:t>
      </w:r>
      <w:r w:rsidRPr="000A003E">
        <w:rPr>
          <w:lang w:val="en-AU"/>
        </w:rPr>
        <w:t xml:space="preserve"> </w:t>
      </w:r>
    </w:p>
    <w:p w:rsidR="005F0306" w:rsidRDefault="005F0306" w:rsidP="005F0306">
      <w:pPr>
        <w:pStyle w:val="ListParagraph"/>
        <w:ind w:left="1080"/>
        <w:rPr>
          <w:lang w:val="en-AU"/>
        </w:rPr>
      </w:pPr>
      <w:r>
        <w:rPr>
          <w:lang w:val="en-AU"/>
        </w:rPr>
        <w:t xml:space="preserve">- </w:t>
      </w:r>
      <w:r w:rsidRPr="000A003E">
        <w:rPr>
          <w:lang w:val="en-AU"/>
        </w:rPr>
        <w:t xml:space="preserve">Click </w:t>
      </w:r>
      <w:r w:rsidRPr="000A003E">
        <w:rPr>
          <w:u w:val="single"/>
          <w:lang w:val="en-AU"/>
        </w:rPr>
        <w:t>awareness</w:t>
      </w:r>
      <w:r w:rsidRPr="000A003E">
        <w:rPr>
          <w:lang w:val="en-AU"/>
        </w:rPr>
        <w:t xml:space="preserve"> in paragraph 1</w:t>
      </w:r>
    </w:p>
    <w:p w:rsidR="00246B7F" w:rsidRPr="005F0306" w:rsidRDefault="005F0306" w:rsidP="005F0306">
      <w:pPr>
        <w:pStyle w:val="ListParagraph"/>
        <w:ind w:left="1080"/>
        <w:rPr>
          <w:lang w:val="en-AU"/>
        </w:rPr>
      </w:pPr>
      <w:r>
        <w:rPr>
          <w:lang w:val="en-AU"/>
        </w:rPr>
        <w:t xml:space="preserve">- </w:t>
      </w:r>
      <w:r w:rsidRPr="005F0306">
        <w:rPr>
          <w:lang w:val="en-AU"/>
        </w:rPr>
        <w:t xml:space="preserve">Enter ‘Share Our Pride’ website </w:t>
      </w:r>
      <w:hyperlink r:id="rId14" w:history="1">
        <w:r w:rsidRPr="005F0306">
          <w:rPr>
            <w:rStyle w:val="Hyperlink"/>
            <w:lang w:val="en-AU"/>
          </w:rPr>
          <w:t>http://www.shareourpride.org.au/pages/topics/welcome-to-share-our-pride.php</w:t>
        </w:r>
      </w:hyperlink>
    </w:p>
    <w:p w:rsidR="0085198D" w:rsidRDefault="00246B7F" w:rsidP="00246B7F">
      <w:pPr>
        <w:rPr>
          <w:lang w:val="en-AU"/>
        </w:rPr>
      </w:pPr>
      <w:r>
        <w:rPr>
          <w:lang w:val="en-AU"/>
        </w:rPr>
        <w:t xml:space="preserve">            -     Click </w:t>
      </w:r>
      <w:r w:rsidR="005F0306">
        <w:rPr>
          <w:lang w:val="en-AU"/>
        </w:rPr>
        <w:t>‘Beyond the myths’ – ‘</w:t>
      </w:r>
      <w:proofErr w:type="gramStart"/>
      <w:r w:rsidR="005F0306">
        <w:rPr>
          <w:lang w:val="en-AU"/>
        </w:rPr>
        <w:t>The</w:t>
      </w:r>
      <w:proofErr w:type="gramEnd"/>
      <w:r w:rsidR="005F0306">
        <w:rPr>
          <w:lang w:val="en-AU"/>
        </w:rPr>
        <w:t xml:space="preserve"> basics’. </w:t>
      </w:r>
    </w:p>
    <w:p w:rsidR="00364269" w:rsidRDefault="00364269" w:rsidP="00246B7F">
      <w:pPr>
        <w:rPr>
          <w:lang w:val="en-AU"/>
        </w:rPr>
      </w:pPr>
    </w:p>
    <w:p w:rsidR="00364269" w:rsidRPr="00364269" w:rsidRDefault="00A0700F" w:rsidP="00704B0C">
      <w:pPr>
        <w:rPr>
          <w:u w:val="single"/>
          <w:lang w:val="en-AU"/>
        </w:rPr>
      </w:pPr>
      <w:r>
        <w:rPr>
          <w:u w:val="single"/>
          <w:lang w:val="en-AU"/>
        </w:rPr>
        <w:t>LANGUAGE FOCUS</w:t>
      </w:r>
      <w:proofErr w:type="gramStart"/>
      <w:r>
        <w:rPr>
          <w:u w:val="single"/>
          <w:lang w:val="en-AU"/>
        </w:rPr>
        <w:t xml:space="preserve">:  </w:t>
      </w:r>
      <w:proofErr w:type="gramEnd"/>
      <w:r w:rsidR="00704B0C">
        <w:rPr>
          <w:noProof/>
          <w:u w:val="single"/>
        </w:rPr>
        <w:drawing>
          <wp:inline distT="0" distB="0" distL="0" distR="0">
            <wp:extent cx="6032500" cy="2703723"/>
            <wp:effectExtent l="25400" t="0" r="0" b="0"/>
            <wp:docPr id="11" name="Picture 8" descr=":::Desktop:Screen shot 2011-08-31 at 9.31.1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:::Desktop:Screen shot 2011-08-31 at 9.31.14 PM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53" cy="2701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03E" w:rsidRPr="000A003E" w:rsidRDefault="000A003E" w:rsidP="00246B7F">
      <w:pPr>
        <w:pStyle w:val="ListParagraph"/>
        <w:ind w:left="1080"/>
        <w:rPr>
          <w:lang w:val="en-AU"/>
        </w:rPr>
      </w:pPr>
    </w:p>
    <w:p w:rsidR="000A003E" w:rsidRDefault="000A003E" w:rsidP="000A003E">
      <w:pPr>
        <w:pStyle w:val="ListParagraph"/>
        <w:rPr>
          <w:lang w:val="en-AU"/>
        </w:rPr>
      </w:pPr>
    </w:p>
    <w:p w:rsidR="00364269" w:rsidRDefault="00364269" w:rsidP="00364269">
      <w:pPr>
        <w:pStyle w:val="ListParagraph"/>
        <w:numPr>
          <w:ilvl w:val="0"/>
          <w:numId w:val="6"/>
        </w:numPr>
        <w:shd w:val="clear" w:color="auto" w:fill="95B3D7" w:themeFill="accent1" w:themeFillTint="99"/>
        <w:rPr>
          <w:lang w:val="en-AU"/>
        </w:rPr>
      </w:pPr>
      <w:r>
        <w:rPr>
          <w:lang w:val="en-AU"/>
        </w:rPr>
        <w:t xml:space="preserve">ATTITUDE - </w:t>
      </w:r>
      <w:r w:rsidR="005469F0">
        <w:rPr>
          <w:lang w:val="en-AU"/>
        </w:rPr>
        <w:t xml:space="preserve">YOUMEUNITY website. </w:t>
      </w:r>
      <w:hyperlink r:id="rId16" w:history="1">
        <w:r w:rsidR="000A003E" w:rsidRPr="005469F0">
          <w:rPr>
            <w:rStyle w:val="Hyperlink"/>
            <w:lang w:val="en-AU"/>
          </w:rPr>
          <w:t>www.youmeunity.org.au</w:t>
        </w:r>
      </w:hyperlink>
      <w:r w:rsidR="000A003E" w:rsidRPr="005469F0">
        <w:rPr>
          <w:lang w:val="en-AU"/>
        </w:rPr>
        <w:t xml:space="preserve"> </w:t>
      </w:r>
    </w:p>
    <w:p w:rsidR="00364269" w:rsidRDefault="000A003E" w:rsidP="00364269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>C</w:t>
      </w:r>
      <w:r w:rsidR="005469F0">
        <w:rPr>
          <w:lang w:val="en-AU"/>
        </w:rPr>
        <w:t xml:space="preserve">lick ‘Media’. </w:t>
      </w:r>
    </w:p>
    <w:p w:rsidR="00364269" w:rsidRDefault="005469F0" w:rsidP="00364269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 xml:space="preserve">Click ‘Join the conversation’ section: </w:t>
      </w:r>
    </w:p>
    <w:p w:rsidR="00364269" w:rsidRDefault="00364269" w:rsidP="00364269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>Conversation 1: Why I feel that constitutional recognition is important?</w:t>
      </w:r>
    </w:p>
    <w:p w:rsidR="00364269" w:rsidRPr="00364269" w:rsidRDefault="00364269" w:rsidP="00364269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>Conversation 2: Recognising all</w:t>
      </w:r>
      <w:r w:rsidRPr="00364269">
        <w:rPr>
          <w:lang w:val="en-AU"/>
        </w:rPr>
        <w:t xml:space="preserve"> Australians in our Constitution</w:t>
      </w:r>
    </w:p>
    <w:p w:rsidR="00364269" w:rsidRDefault="00364269" w:rsidP="00364269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>Conversation 3: Sharing culture</w:t>
      </w:r>
    </w:p>
    <w:p w:rsidR="0085198D" w:rsidRDefault="0085198D" w:rsidP="0085198D">
      <w:pPr>
        <w:rPr>
          <w:u w:val="single"/>
          <w:lang w:val="en-AU"/>
        </w:rPr>
      </w:pPr>
    </w:p>
    <w:p w:rsidR="005E6EDE" w:rsidRDefault="0085198D" w:rsidP="0085198D">
      <w:pPr>
        <w:rPr>
          <w:u w:val="single"/>
          <w:lang w:val="en-AU"/>
        </w:rPr>
      </w:pPr>
      <w:r w:rsidRPr="0085198D">
        <w:rPr>
          <w:u w:val="single"/>
          <w:lang w:val="en-AU"/>
        </w:rPr>
        <w:t xml:space="preserve">LANGUAGE FOCUS:  </w:t>
      </w:r>
      <w:r>
        <w:rPr>
          <w:u w:val="single"/>
          <w:lang w:val="en-AU"/>
        </w:rPr>
        <w:t>Language of Unity</w:t>
      </w:r>
      <w:r w:rsidR="00C74A90">
        <w:rPr>
          <w:u w:val="single"/>
          <w:lang w:val="en-AU"/>
        </w:rPr>
        <w:t xml:space="preserve"> </w:t>
      </w:r>
      <w:r w:rsidR="005E6EDE">
        <w:rPr>
          <w:u w:val="single"/>
          <w:lang w:val="en-AU"/>
        </w:rPr>
        <w:t>–</w:t>
      </w:r>
      <w:r w:rsidR="00C74A90">
        <w:rPr>
          <w:u w:val="single"/>
          <w:lang w:val="en-AU"/>
        </w:rPr>
        <w:t xml:space="preserve"> </w:t>
      </w:r>
    </w:p>
    <w:p w:rsidR="005E6EDE" w:rsidRDefault="005E6EDE" w:rsidP="0085198D">
      <w:pPr>
        <w:rPr>
          <w:u w:val="single"/>
          <w:lang w:val="en-AU"/>
        </w:rPr>
      </w:pPr>
    </w:p>
    <w:p w:rsidR="005E6EDE" w:rsidRDefault="005E6EDE" w:rsidP="0085198D">
      <w:pPr>
        <w:rPr>
          <w:u w:val="single"/>
          <w:lang w:val="en-AU"/>
        </w:rPr>
      </w:pPr>
    </w:p>
    <w:p w:rsidR="005E6EDE" w:rsidRDefault="00704B0C" w:rsidP="00704B0C">
      <w:pPr>
        <w:jc w:val="center"/>
        <w:rPr>
          <w:u w:val="single"/>
          <w:lang w:val="en-AU"/>
        </w:rPr>
      </w:pPr>
      <w:r>
        <w:rPr>
          <w:noProof/>
          <w:u w:val="single"/>
        </w:rPr>
        <w:drawing>
          <wp:inline distT="0" distB="0" distL="0" distR="0">
            <wp:extent cx="3924300" cy="3924300"/>
            <wp:effectExtent l="25400" t="0" r="0" b="0"/>
            <wp:docPr id="14" name="Picture 11" descr=":::Desktop:Screen shot 2011-08-31 at 8.09.0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:::Desktop:Screen shot 2011-08-31 at 8.09.02 PM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EDE" w:rsidRDefault="005E6EDE" w:rsidP="0085198D">
      <w:pPr>
        <w:rPr>
          <w:u w:val="single"/>
          <w:lang w:val="en-AU"/>
        </w:rPr>
      </w:pPr>
    </w:p>
    <w:p w:rsidR="005E6EDE" w:rsidRDefault="005E6EDE" w:rsidP="0085198D">
      <w:pPr>
        <w:rPr>
          <w:u w:val="single"/>
          <w:lang w:val="en-AU"/>
        </w:rPr>
      </w:pPr>
    </w:p>
    <w:p w:rsidR="005E6EDE" w:rsidRDefault="005E6EDE" w:rsidP="0085198D">
      <w:pPr>
        <w:rPr>
          <w:u w:val="single"/>
          <w:lang w:val="en-AU"/>
        </w:rPr>
      </w:pPr>
    </w:p>
    <w:p w:rsidR="005E6EDE" w:rsidRDefault="005E6EDE" w:rsidP="0085198D">
      <w:pPr>
        <w:rPr>
          <w:u w:val="single"/>
          <w:lang w:val="en-AU"/>
        </w:rPr>
      </w:pPr>
    </w:p>
    <w:p w:rsidR="005E6EDE" w:rsidRDefault="005E6EDE" w:rsidP="0085198D">
      <w:pPr>
        <w:rPr>
          <w:u w:val="single"/>
          <w:lang w:val="en-AU"/>
        </w:rPr>
      </w:pPr>
    </w:p>
    <w:p w:rsidR="00704B0C" w:rsidRDefault="00704B0C" w:rsidP="0085198D">
      <w:pPr>
        <w:rPr>
          <w:u w:val="single"/>
          <w:lang w:val="en-AU"/>
        </w:rPr>
      </w:pPr>
    </w:p>
    <w:p w:rsidR="00704B0C" w:rsidRDefault="00704B0C" w:rsidP="0085198D">
      <w:pPr>
        <w:rPr>
          <w:u w:val="single"/>
          <w:lang w:val="en-AU"/>
        </w:rPr>
      </w:pPr>
    </w:p>
    <w:p w:rsidR="00704B0C" w:rsidRDefault="00704B0C" w:rsidP="0085198D">
      <w:pPr>
        <w:rPr>
          <w:u w:val="single"/>
          <w:lang w:val="en-AU"/>
        </w:rPr>
      </w:pPr>
    </w:p>
    <w:p w:rsidR="00704B0C" w:rsidRDefault="00704B0C" w:rsidP="0085198D">
      <w:pPr>
        <w:rPr>
          <w:u w:val="single"/>
          <w:lang w:val="en-AU"/>
        </w:rPr>
      </w:pPr>
    </w:p>
    <w:p w:rsidR="00704B0C" w:rsidRDefault="00704B0C" w:rsidP="0085198D">
      <w:pPr>
        <w:rPr>
          <w:u w:val="single"/>
          <w:lang w:val="en-AU"/>
        </w:rPr>
      </w:pPr>
    </w:p>
    <w:p w:rsidR="00704B0C" w:rsidRDefault="00704B0C" w:rsidP="0085198D">
      <w:pPr>
        <w:rPr>
          <w:u w:val="single"/>
          <w:lang w:val="en-AU"/>
        </w:rPr>
      </w:pPr>
    </w:p>
    <w:p w:rsidR="00704B0C" w:rsidRDefault="00704B0C" w:rsidP="0085198D">
      <w:pPr>
        <w:rPr>
          <w:u w:val="single"/>
          <w:lang w:val="en-AU"/>
        </w:rPr>
      </w:pPr>
    </w:p>
    <w:p w:rsidR="00704B0C" w:rsidRDefault="00704B0C" w:rsidP="0085198D">
      <w:pPr>
        <w:rPr>
          <w:u w:val="single"/>
          <w:lang w:val="en-AU"/>
        </w:rPr>
      </w:pPr>
    </w:p>
    <w:p w:rsidR="005E6EDE" w:rsidRDefault="005E6EDE" w:rsidP="0085198D">
      <w:pPr>
        <w:rPr>
          <w:u w:val="single"/>
          <w:lang w:val="en-AU"/>
        </w:rPr>
      </w:pPr>
    </w:p>
    <w:p w:rsidR="005E6EDE" w:rsidRDefault="005E6EDE" w:rsidP="0085198D">
      <w:pPr>
        <w:rPr>
          <w:u w:val="single"/>
          <w:lang w:val="en-AU"/>
        </w:rPr>
      </w:pPr>
    </w:p>
    <w:p w:rsidR="005E6EDE" w:rsidRDefault="005E6EDE" w:rsidP="0085198D">
      <w:pPr>
        <w:rPr>
          <w:u w:val="single"/>
          <w:lang w:val="en-AU"/>
        </w:rPr>
      </w:pPr>
    </w:p>
    <w:p w:rsidR="0085198D" w:rsidRDefault="0085198D" w:rsidP="0085198D">
      <w:pPr>
        <w:rPr>
          <w:u w:val="single"/>
          <w:lang w:val="en-AU"/>
        </w:rPr>
      </w:pPr>
    </w:p>
    <w:p w:rsidR="00364269" w:rsidRPr="0085198D" w:rsidRDefault="00364269" w:rsidP="0085198D">
      <w:pPr>
        <w:rPr>
          <w:u w:val="single"/>
          <w:lang w:val="en-AU"/>
        </w:rPr>
      </w:pPr>
    </w:p>
    <w:p w:rsidR="00A0700F" w:rsidRPr="005E6EDE" w:rsidRDefault="00364269" w:rsidP="005E6EDE">
      <w:pPr>
        <w:pStyle w:val="ListParagraph"/>
        <w:numPr>
          <w:ilvl w:val="0"/>
          <w:numId w:val="6"/>
        </w:numPr>
        <w:shd w:val="clear" w:color="auto" w:fill="FABF8F" w:themeFill="accent6" w:themeFillTint="99"/>
        <w:rPr>
          <w:lang w:val="en-AU"/>
        </w:rPr>
      </w:pPr>
      <w:r w:rsidRPr="0085198D">
        <w:rPr>
          <w:lang w:val="en-AU"/>
        </w:rPr>
        <w:t xml:space="preserve">RESPECT </w:t>
      </w:r>
      <w:r w:rsidR="0085198D" w:rsidRPr="0085198D">
        <w:rPr>
          <w:lang w:val="en-AU"/>
        </w:rPr>
        <w:t>–</w:t>
      </w:r>
      <w:r w:rsidRPr="0085198D">
        <w:rPr>
          <w:lang w:val="en-AU"/>
        </w:rPr>
        <w:t xml:space="preserve"> </w:t>
      </w:r>
      <w:r w:rsidR="00A0700F" w:rsidRPr="000A003E">
        <w:rPr>
          <w:lang w:val="en-AU"/>
        </w:rPr>
        <w:t>RECONCILIATION website</w:t>
      </w:r>
      <w:r w:rsidR="00A0700F">
        <w:rPr>
          <w:lang w:val="en-AU"/>
        </w:rPr>
        <w:t>.</w:t>
      </w:r>
    </w:p>
    <w:p w:rsidR="005E6EDE" w:rsidRDefault="005E6EDE" w:rsidP="005E6EDE">
      <w:pPr>
        <w:pStyle w:val="ListParagraph"/>
        <w:ind w:left="1080"/>
        <w:rPr>
          <w:lang w:val="en-AU"/>
        </w:rPr>
      </w:pPr>
    </w:p>
    <w:p w:rsidR="005E6EDE" w:rsidRDefault="005E6EDE" w:rsidP="005E6EDE">
      <w:pPr>
        <w:pStyle w:val="ListParagraph"/>
        <w:ind w:left="1080"/>
        <w:rPr>
          <w:lang w:val="en-AU"/>
        </w:rPr>
      </w:pPr>
    </w:p>
    <w:p w:rsidR="005E6EDE" w:rsidRDefault="005E6EDE" w:rsidP="005E6EDE">
      <w:pPr>
        <w:pStyle w:val="ListParagraph"/>
        <w:ind w:left="1080"/>
        <w:rPr>
          <w:lang w:val="en-AU"/>
        </w:rPr>
      </w:pPr>
    </w:p>
    <w:p w:rsidR="005E6EDE" w:rsidRDefault="005E6EDE" w:rsidP="005E6EDE">
      <w:pPr>
        <w:pStyle w:val="ListParagraph"/>
        <w:ind w:left="1080"/>
        <w:rPr>
          <w:lang w:val="en-AU"/>
        </w:rPr>
      </w:pPr>
    </w:p>
    <w:p w:rsidR="005E6EDE" w:rsidRDefault="005E6EDE" w:rsidP="005E6EDE">
      <w:pPr>
        <w:pStyle w:val="ListParagraph"/>
        <w:ind w:left="1080"/>
        <w:rPr>
          <w:lang w:val="en-AU"/>
        </w:rPr>
      </w:pPr>
    </w:p>
    <w:p w:rsidR="005E6EDE" w:rsidRDefault="005E6EDE" w:rsidP="005E6EDE">
      <w:pPr>
        <w:pStyle w:val="ListParagraph"/>
        <w:ind w:left="1080"/>
        <w:jc w:val="center"/>
        <w:rPr>
          <w:lang w:val="en-AU"/>
        </w:rPr>
      </w:pPr>
      <w:r>
        <w:rPr>
          <w:noProof/>
        </w:rPr>
        <w:drawing>
          <wp:inline distT="0" distB="0" distL="0" distR="0">
            <wp:extent cx="2946400" cy="2371320"/>
            <wp:effectExtent l="25400" t="0" r="0" b="0"/>
            <wp:docPr id="9" name="Picture 6" descr=":::Desktop:Screen shot 2011-08-31 at 9.26.3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:::Desktop:Screen shot 2011-08-31 at 9.26.39 PM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2371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EDE" w:rsidRDefault="005E6EDE" w:rsidP="005E6EDE">
      <w:pPr>
        <w:pStyle w:val="ListParagraph"/>
        <w:ind w:left="1080"/>
        <w:rPr>
          <w:lang w:val="en-AU"/>
        </w:rPr>
      </w:pPr>
    </w:p>
    <w:p w:rsidR="00A0700F" w:rsidRPr="00A0700F" w:rsidRDefault="00A0700F" w:rsidP="00A0700F">
      <w:pPr>
        <w:pStyle w:val="ListParagraph"/>
        <w:numPr>
          <w:ilvl w:val="0"/>
          <w:numId w:val="4"/>
        </w:numPr>
        <w:rPr>
          <w:lang w:val="en-AU"/>
        </w:rPr>
      </w:pPr>
      <w:r w:rsidRPr="00A0700F">
        <w:rPr>
          <w:lang w:val="en-AU"/>
        </w:rPr>
        <w:t>Click ‘Opinions’</w:t>
      </w:r>
    </w:p>
    <w:p w:rsidR="00A0700F" w:rsidRDefault="00A0700F" w:rsidP="00A0700F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>Click ‘ Look who’s talking’.</w:t>
      </w:r>
    </w:p>
    <w:p w:rsidR="00A0700F" w:rsidRDefault="00A0700F" w:rsidP="00A0700F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>Click ‘Reconcile Australia- It’s all our story’</w:t>
      </w:r>
    </w:p>
    <w:p w:rsidR="005E6EDE" w:rsidRDefault="00A0700F" w:rsidP="00A0700F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>View and listen to different opinions.</w:t>
      </w:r>
    </w:p>
    <w:p w:rsidR="00A0700F" w:rsidRDefault="00A0700F" w:rsidP="00A0700F">
      <w:pPr>
        <w:pStyle w:val="ListParagraph"/>
        <w:numPr>
          <w:ilvl w:val="0"/>
          <w:numId w:val="4"/>
        </w:numPr>
        <w:rPr>
          <w:lang w:val="en-AU"/>
        </w:rPr>
      </w:pPr>
    </w:p>
    <w:p w:rsidR="005E6EDE" w:rsidRDefault="00A0700F" w:rsidP="00A0700F">
      <w:pPr>
        <w:rPr>
          <w:lang w:val="en-AU"/>
        </w:rPr>
      </w:pPr>
      <w:r w:rsidRPr="0085198D">
        <w:rPr>
          <w:u w:val="single"/>
          <w:lang w:val="en-AU"/>
        </w:rPr>
        <w:t xml:space="preserve">LANGUAGE FOCUS: </w:t>
      </w:r>
      <w:r>
        <w:rPr>
          <w:lang w:val="en-AU"/>
        </w:rPr>
        <w:t xml:space="preserve"> </w:t>
      </w:r>
      <w:r w:rsidR="00C74A90">
        <w:rPr>
          <w:lang w:val="en-AU"/>
        </w:rPr>
        <w:t xml:space="preserve">Language of Respect &amp; inclusion </w:t>
      </w: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5E6EDE" w:rsidRDefault="005E6EDE" w:rsidP="00A0700F">
      <w:pPr>
        <w:rPr>
          <w:lang w:val="en-AU"/>
        </w:rPr>
      </w:pPr>
    </w:p>
    <w:p w:rsidR="0085198D" w:rsidRPr="005E6EDE" w:rsidRDefault="00364269" w:rsidP="005E6EDE">
      <w:pPr>
        <w:pStyle w:val="ListParagraph"/>
        <w:numPr>
          <w:ilvl w:val="0"/>
          <w:numId w:val="6"/>
        </w:numPr>
        <w:shd w:val="clear" w:color="auto" w:fill="B2A1C7" w:themeFill="accent4" w:themeFillTint="99"/>
        <w:rPr>
          <w:lang w:val="en-AU"/>
        </w:rPr>
      </w:pPr>
      <w:r>
        <w:rPr>
          <w:lang w:val="en-AU"/>
        </w:rPr>
        <w:t xml:space="preserve">ACTION </w:t>
      </w:r>
      <w:r w:rsidR="0085198D">
        <w:rPr>
          <w:lang w:val="en-AU"/>
        </w:rPr>
        <w:t>–</w:t>
      </w:r>
      <w:r>
        <w:rPr>
          <w:lang w:val="en-AU"/>
        </w:rPr>
        <w:t xml:space="preserve"> </w:t>
      </w:r>
      <w:r w:rsidR="0085198D" w:rsidRPr="000A003E">
        <w:rPr>
          <w:lang w:val="en-AU"/>
        </w:rPr>
        <w:t>RECONCILIATION website</w:t>
      </w:r>
      <w:r w:rsidR="0085198D">
        <w:rPr>
          <w:lang w:val="en-AU"/>
        </w:rPr>
        <w:t>.</w:t>
      </w:r>
    </w:p>
    <w:p w:rsidR="005E6EDE" w:rsidRDefault="005E6EDE" w:rsidP="005E6EDE">
      <w:pPr>
        <w:pStyle w:val="ListParagraph"/>
        <w:ind w:left="1080"/>
        <w:rPr>
          <w:lang w:val="en-AU"/>
        </w:rPr>
      </w:pPr>
    </w:p>
    <w:p w:rsidR="005E6EDE" w:rsidRDefault="005E6EDE" w:rsidP="005E6EDE">
      <w:pPr>
        <w:pStyle w:val="ListParagraph"/>
        <w:ind w:left="1080"/>
        <w:rPr>
          <w:lang w:val="en-AU"/>
        </w:rPr>
      </w:pPr>
    </w:p>
    <w:p w:rsidR="005E6EDE" w:rsidRDefault="005E6EDE" w:rsidP="005E6EDE">
      <w:pPr>
        <w:pStyle w:val="ListParagraph"/>
        <w:ind w:left="1080"/>
        <w:rPr>
          <w:lang w:val="en-AU"/>
        </w:rPr>
      </w:pPr>
      <w:r>
        <w:rPr>
          <w:noProof/>
        </w:rPr>
        <w:drawing>
          <wp:inline distT="0" distB="0" distL="0" distR="0">
            <wp:extent cx="5257800" cy="5016500"/>
            <wp:effectExtent l="25400" t="0" r="0" b="0"/>
            <wp:docPr id="10" name="Picture 7" descr=":::Desktop:Screen shot 2011-08-31 at 9.29.1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:::Desktop:Screen shot 2011-08-31 at 9.29.11 PM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501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EDE" w:rsidRDefault="005E6EDE" w:rsidP="005E6EDE">
      <w:pPr>
        <w:pStyle w:val="ListParagraph"/>
        <w:ind w:left="1080"/>
        <w:rPr>
          <w:lang w:val="en-AU"/>
        </w:rPr>
      </w:pPr>
    </w:p>
    <w:p w:rsidR="0085198D" w:rsidRDefault="0085198D" w:rsidP="0085198D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>Click Reconciliation Action Plans (RAP)</w:t>
      </w:r>
    </w:p>
    <w:p w:rsidR="0085198D" w:rsidRDefault="0085198D" w:rsidP="0085198D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 xml:space="preserve">Click ‘Develop your RAP’ </w:t>
      </w:r>
    </w:p>
    <w:p w:rsidR="0085198D" w:rsidRPr="0085198D" w:rsidRDefault="0085198D" w:rsidP="0085198D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>Click ‘</w:t>
      </w:r>
      <w:r w:rsidRPr="0085198D">
        <w:rPr>
          <w:u w:val="single"/>
          <w:lang w:val="en-AU"/>
        </w:rPr>
        <w:t>respect, relationships and opportunities</w:t>
      </w:r>
      <w:r>
        <w:rPr>
          <w:u w:val="single"/>
          <w:lang w:val="en-AU"/>
        </w:rPr>
        <w:t>’</w:t>
      </w:r>
    </w:p>
    <w:p w:rsidR="0085198D" w:rsidRDefault="0085198D" w:rsidP="0085198D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u w:val="single"/>
          <w:lang w:val="en-AU"/>
        </w:rPr>
        <w:t xml:space="preserve">‘What makes a good RAP?’ </w:t>
      </w:r>
    </w:p>
    <w:p w:rsidR="0085198D" w:rsidRDefault="0085198D" w:rsidP="0085198D">
      <w:pPr>
        <w:rPr>
          <w:u w:val="single"/>
          <w:lang w:val="en-AU"/>
        </w:rPr>
      </w:pPr>
    </w:p>
    <w:p w:rsidR="0085198D" w:rsidRPr="0085198D" w:rsidRDefault="0085198D" w:rsidP="0085198D">
      <w:pPr>
        <w:rPr>
          <w:u w:val="single"/>
          <w:lang w:val="en-AU"/>
        </w:rPr>
      </w:pPr>
      <w:r w:rsidRPr="0085198D">
        <w:rPr>
          <w:u w:val="single"/>
          <w:lang w:val="en-AU"/>
        </w:rPr>
        <w:t xml:space="preserve">LANGUAGE FOCUS:  </w:t>
      </w:r>
      <w:r w:rsidR="00A0700F">
        <w:rPr>
          <w:u w:val="single"/>
          <w:lang w:val="en-AU"/>
        </w:rPr>
        <w:t>Language of Action</w:t>
      </w:r>
    </w:p>
    <w:p w:rsidR="0085198D" w:rsidRPr="0085198D" w:rsidRDefault="0085198D" w:rsidP="0085198D">
      <w:pPr>
        <w:rPr>
          <w:lang w:val="en-AU"/>
        </w:rPr>
      </w:pPr>
    </w:p>
    <w:p w:rsidR="0085198D" w:rsidRPr="0085198D" w:rsidRDefault="0085198D" w:rsidP="0085198D">
      <w:pPr>
        <w:rPr>
          <w:lang w:val="en-AU"/>
        </w:rPr>
      </w:pPr>
    </w:p>
    <w:p w:rsidR="0085198D" w:rsidRPr="0085198D" w:rsidRDefault="0085198D" w:rsidP="0085198D">
      <w:pPr>
        <w:rPr>
          <w:lang w:val="en-AU"/>
        </w:rPr>
      </w:pPr>
    </w:p>
    <w:p w:rsidR="0085198D" w:rsidRPr="0085198D" w:rsidRDefault="0085198D" w:rsidP="0085198D">
      <w:pPr>
        <w:rPr>
          <w:lang w:val="en-AU"/>
        </w:rPr>
      </w:pPr>
    </w:p>
    <w:p w:rsidR="00364269" w:rsidRPr="00364269" w:rsidRDefault="00364269" w:rsidP="0085198D">
      <w:pPr>
        <w:pStyle w:val="ListParagraph"/>
        <w:ind w:left="1080"/>
        <w:rPr>
          <w:lang w:val="en-AU"/>
        </w:rPr>
      </w:pPr>
    </w:p>
    <w:p w:rsidR="00364269" w:rsidRDefault="00364269" w:rsidP="00364269">
      <w:pPr>
        <w:pStyle w:val="ListParagraph"/>
        <w:ind w:left="1080"/>
        <w:rPr>
          <w:lang w:val="en-AU"/>
        </w:rPr>
      </w:pPr>
    </w:p>
    <w:p w:rsidR="00364269" w:rsidRDefault="00364269" w:rsidP="00364269">
      <w:pPr>
        <w:pStyle w:val="ListParagraph"/>
        <w:ind w:left="1080"/>
        <w:rPr>
          <w:lang w:val="en-AU"/>
        </w:rPr>
      </w:pPr>
    </w:p>
    <w:sectPr w:rsidR="00364269" w:rsidSect="005469F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DB23697"/>
    <w:multiLevelType w:val="hybridMultilevel"/>
    <w:tmpl w:val="ACA0F27E"/>
    <w:lvl w:ilvl="0" w:tplc="5628B1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257117"/>
    <w:multiLevelType w:val="hybridMultilevel"/>
    <w:tmpl w:val="48FEA912"/>
    <w:lvl w:ilvl="0" w:tplc="411C368E">
      <w:start w:val="3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B1D6C69"/>
    <w:multiLevelType w:val="hybridMultilevel"/>
    <w:tmpl w:val="08A611E8"/>
    <w:lvl w:ilvl="0" w:tplc="7472AEF8">
      <w:start w:val="3"/>
      <w:numFmt w:val="bullet"/>
      <w:lvlText w:val="–"/>
      <w:lvlJc w:val="left"/>
      <w:pPr>
        <w:ind w:left="107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F61DD3"/>
    <w:multiLevelType w:val="hybridMultilevel"/>
    <w:tmpl w:val="27C64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4F4EBC"/>
    <w:multiLevelType w:val="hybridMultilevel"/>
    <w:tmpl w:val="BF70B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D72499"/>
    <w:multiLevelType w:val="hybridMultilevel"/>
    <w:tmpl w:val="19E82920"/>
    <w:lvl w:ilvl="0" w:tplc="81344930">
      <w:start w:val="5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B1F44"/>
    <w:rsid w:val="000A003E"/>
    <w:rsid w:val="00246B7F"/>
    <w:rsid w:val="00364269"/>
    <w:rsid w:val="005469F0"/>
    <w:rsid w:val="005E6EDE"/>
    <w:rsid w:val="005F0306"/>
    <w:rsid w:val="00704B0C"/>
    <w:rsid w:val="0085198D"/>
    <w:rsid w:val="00A0700F"/>
    <w:rsid w:val="00C74A90"/>
    <w:rsid w:val="00CB1F44"/>
    <w:rsid w:val="00D1309B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79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B1F4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B1F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reconciliation.org.au/extras/file.php?id=1303&amp;file=110214+Joe+Schmidt+case+study.pdf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://www.reconciliation.org.au/extras/file.php?id=1303&amp;file=110214+Jack+Buckskin+case+study.pdf" TargetMode="External"/><Relationship Id="rId11" Type="http://schemas.openxmlformats.org/officeDocument/2006/relationships/hyperlink" Target="http://www.shareourpride.org.au/pages/topics/welcome-to-share-our-pride.php" TargetMode="External"/><Relationship Id="rId12" Type="http://schemas.openxmlformats.org/officeDocument/2006/relationships/hyperlink" Target="http://www.koorimail.com/index.php?page=Breaking+News" TargetMode="External"/><Relationship Id="rId13" Type="http://schemas.openxmlformats.org/officeDocument/2006/relationships/image" Target="media/image2.png"/><Relationship Id="rId14" Type="http://schemas.openxmlformats.org/officeDocument/2006/relationships/hyperlink" Target="http://www.shareourpride.org.au/pages/topics/welcome-to-share-our-pride.php" TargetMode="External"/><Relationship Id="rId15" Type="http://schemas.openxmlformats.org/officeDocument/2006/relationships/image" Target="media/image3.png"/><Relationship Id="rId16" Type="http://schemas.openxmlformats.org/officeDocument/2006/relationships/hyperlink" Target="http://www.youmeunity.org.au" TargetMode="External"/><Relationship Id="rId17" Type="http://schemas.openxmlformats.org/officeDocument/2006/relationships/image" Target="media/image4.png"/><Relationship Id="rId18" Type="http://schemas.openxmlformats.org/officeDocument/2006/relationships/image" Target="media/image5.png"/><Relationship Id="rId19" Type="http://schemas.openxmlformats.org/officeDocument/2006/relationships/image" Target="media/image6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RECONCILIATION.ORG.AU" TargetMode="External"/><Relationship Id="rId6" Type="http://schemas.openxmlformats.org/officeDocument/2006/relationships/image" Target="media/image1.png"/><Relationship Id="rId7" Type="http://schemas.openxmlformats.org/officeDocument/2006/relationships/hyperlink" Target="http://www.reconciliation.org.au/extras/file.php?id=1303&amp;file=110214+Mark+Olive+case+study.pdf" TargetMode="External"/><Relationship Id="rId8" Type="http://schemas.openxmlformats.org/officeDocument/2006/relationships/hyperlink" Target="http://www.reconciliation.org.au/extras/file.php?id=1303&amp;file=110214+Djapirri+Mununggirritj+case+study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474</Words>
  <Characters>2707</Characters>
  <Application>Microsoft Macintosh Word</Application>
  <DocSecurity>0</DocSecurity>
  <Lines>22</Lines>
  <Paragraphs>5</Paragraphs>
  <ScaleCrop>false</ScaleCrop>
  <Company>St Leo's College</Company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Harmon</dc:creator>
  <cp:keywords/>
  <cp:lastModifiedBy>Paul Harmon</cp:lastModifiedBy>
  <cp:revision>2</cp:revision>
  <dcterms:created xsi:type="dcterms:W3CDTF">2011-08-31T11:35:00Z</dcterms:created>
  <dcterms:modified xsi:type="dcterms:W3CDTF">2011-08-31T11:35:00Z</dcterms:modified>
</cp:coreProperties>
</file>